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C0" w:rsidRDefault="00486395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72821">
        <w:rPr>
          <w:rFonts w:ascii="Arial" w:hAnsi="Arial" w:cs="Arial"/>
          <w:b/>
          <w:bCs/>
          <w:szCs w:val="24"/>
        </w:rPr>
        <w:t>etterhead</w:t>
      </w:r>
    </w:p>
    <w:p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:rsidR="006C2BC0" w:rsidRDefault="00486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</w:t>
      </w:r>
      <w:r w:rsidR="00072821">
        <w:rPr>
          <w:rFonts w:ascii="Arial" w:hAnsi="Arial" w:cs="Arial"/>
          <w:b/>
        </w:rPr>
        <w:t>ame:</w:t>
      </w:r>
      <w:r w:rsidR="0007282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</w:t>
      </w:r>
      <w:r w:rsidR="00072821">
        <w:rPr>
          <w:rFonts w:ascii="Arial" w:hAnsi="Arial" w:cs="Arial"/>
          <w:b/>
        </w:rPr>
        <w:t>umber:</w:t>
      </w:r>
      <w:r w:rsidR="00072821">
        <w:rPr>
          <w:rFonts w:ascii="Arial" w:hAnsi="Arial" w:cs="Arial"/>
        </w:rPr>
        <w:t>………………………………..</w:t>
      </w:r>
    </w:p>
    <w:p w:rsidR="006C2BC0" w:rsidRDefault="006C2BC0">
      <w:pPr>
        <w:rPr>
          <w:rFonts w:ascii="Arial" w:hAnsi="Arial" w:cs="Arial"/>
          <w:b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86395" w:rsidRDefault="00382A0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382A04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382A04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382A04">
              <w:rPr>
                <w:rFonts w:ascii="Arial" w:hAnsi="Arial" w:cs="Arial"/>
                <w:bCs/>
              </w:rPr>
              <w:t xml:space="preserve">unacceptable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D6079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STATEMENT </w:t>
      </w:r>
      <w:r w:rsidR="00072821">
        <w:rPr>
          <w:rFonts w:ascii="Arial" w:hAnsi="Arial" w:cs="Arial"/>
        </w:rPr>
        <w:br/>
        <w:t>(Timber packaging/dunnage includes: crates, cases, pallets, skids, and any othe</w:t>
      </w:r>
      <w:r w:rsidR="00EA6AAE">
        <w:rPr>
          <w:rFonts w:ascii="Arial" w:hAnsi="Arial" w:cs="Arial"/>
        </w:rPr>
        <w:t>r timber used as a shipping aid</w:t>
      </w:r>
      <w:r w:rsidR="00072821">
        <w:rPr>
          <w:rFonts w:ascii="Arial" w:hAnsi="Arial" w:cs="Arial"/>
        </w:rPr>
        <w:t>)</w:t>
      </w:r>
      <w:r w:rsidR="00072821"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2"/>
        <w:gridCol w:w="1444"/>
        <w:gridCol w:w="236"/>
        <w:gridCol w:w="1080"/>
        <w:gridCol w:w="1535"/>
        <w:gridCol w:w="567"/>
        <w:gridCol w:w="1134"/>
        <w:gridCol w:w="567"/>
        <w:gridCol w:w="2268"/>
      </w:tblGrid>
      <w:tr w:rsidR="00072821" w:rsidTr="00004F23">
        <w:trPr>
          <w:cantSplit/>
          <w:trHeight w:val="541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831" w:type="dxa"/>
            <w:gridSpan w:val="8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862" w:type="dxa"/>
            <w:gridSpan w:val="5"/>
            <w:vAlign w:val="center"/>
          </w:tcPr>
          <w:p w:rsidR="00072821" w:rsidRPr="00004F23" w:rsidRDefault="00486395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Treated and m</w:t>
            </w:r>
            <w:r w:rsidR="00072821" w:rsidRPr="00004F23">
              <w:rPr>
                <w:rFonts w:ascii="Arial" w:hAnsi="Arial" w:cs="Arial"/>
                <w:b/>
              </w:rPr>
              <w:t>arked in compliance with ISPM 15</w:t>
            </w:r>
          </w:p>
        </w:tc>
        <w:tc>
          <w:tcPr>
            <w:tcW w:w="1701" w:type="dxa"/>
            <w:gridSpan w:val="2"/>
            <w:vAlign w:val="center"/>
          </w:tcPr>
          <w:p w:rsidR="00072821" w:rsidRPr="00004F23" w:rsidRDefault="00DC344D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-19685</wp:posOffset>
                      </wp:positionV>
                      <wp:extent cx="194310" cy="194310"/>
                      <wp:effectExtent l="9525" t="8890" r="5715" b="635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5.75pt;margin-top:-1.55pt;width:15.3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niHQIAADw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"/>
                  </w:pict>
                </mc:Fallback>
              </mc:AlternateConten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Or</w:t>
            </w:r>
          </w:p>
        </w:tc>
        <w:tc>
          <w:tcPr>
            <w:tcW w:w="236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95" w:type="dxa"/>
            <w:gridSpan w:val="4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  <w:b/>
              </w:rPr>
            </w:pPr>
            <w:r w:rsidRPr="00004F23">
              <w:rPr>
                <w:rFonts w:ascii="Arial" w:hAnsi="Arial" w:cs="Arial"/>
                <w:b/>
              </w:rPr>
              <w:t>Treated in compliance with D</w:t>
            </w:r>
            <w:r w:rsidR="0012768C">
              <w:rPr>
                <w:rFonts w:ascii="Arial" w:hAnsi="Arial" w:cs="Arial"/>
                <w:b/>
              </w:rPr>
              <w:t>epartment of Agriculture</w:t>
            </w:r>
            <w:r w:rsidRPr="00004F23">
              <w:rPr>
                <w:rFonts w:ascii="Arial" w:hAnsi="Arial" w:cs="Arial"/>
                <w:b/>
              </w:rPr>
              <w:t xml:space="preserve"> </w:t>
            </w:r>
            <w:r w:rsidR="0073483F">
              <w:rPr>
                <w:rFonts w:ascii="Arial" w:hAnsi="Arial" w:cs="Arial"/>
                <w:b/>
              </w:rPr>
              <w:t xml:space="preserve">and Water Resources </w:t>
            </w:r>
            <w:r w:rsidR="00486395" w:rsidRPr="00004F23">
              <w:rPr>
                <w:rFonts w:ascii="Arial" w:hAnsi="Arial" w:cs="Arial"/>
                <w:b/>
              </w:rPr>
              <w:t>treatment requirements</w: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DC344D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-45085</wp:posOffset>
                      </wp:positionV>
                      <wp:extent cx="194310" cy="194310"/>
                      <wp:effectExtent l="9525" t="12065" r="5715" b="1270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5.75pt;margin-top:-3.55pt;width:15.3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vsHQIAADw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 xml:space="preserve">(With accompanying </w:t>
      </w:r>
      <w:r w:rsidR="00486395">
        <w:rPr>
          <w:rFonts w:ascii="Arial" w:hAnsi="Arial" w:cs="Arial"/>
        </w:rPr>
        <w:t>treatment certificate</w:t>
      </w:r>
      <w:r>
        <w:rPr>
          <w:rFonts w:ascii="Arial" w:hAnsi="Arial" w:cs="Arial"/>
        </w:rPr>
        <w:t>)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</w:p>
    <w:p w:rsidR="00072821" w:rsidRDefault="00DC344D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11430" t="8890" r="13335" b="63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8.9pt;margin-top:8.95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HXGwIAADw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"/>
            </w:pict>
          </mc:Fallback>
        </mc:AlternateContent>
      </w:r>
    </w:p>
    <w:p w:rsidR="00072821" w:rsidRPr="00DA5B28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6395">
        <w:rPr>
          <w:rFonts w:ascii="Arial" w:hAnsi="Arial" w:cs="Arial"/>
          <w:b/>
        </w:rPr>
        <w:t>Not t</w:t>
      </w:r>
      <w:r>
        <w:rPr>
          <w:rFonts w:ascii="Arial" w:hAnsi="Arial" w:cs="Arial"/>
          <w:b/>
        </w:rPr>
        <w:t>reated</w:t>
      </w:r>
      <w:r>
        <w:rPr>
          <w:rFonts w:ascii="Arial" w:hAnsi="Arial" w:cs="Arial"/>
        </w:rPr>
        <w:t xml:space="preserve"> </w:t>
      </w:r>
      <w:r w:rsidR="00AD0279">
        <w:rPr>
          <w:rFonts w:ascii="Arial" w:hAnsi="Arial" w:cs="Arial"/>
        </w:rPr>
        <w:t xml:space="preserve"> 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  <w:b/>
          <w:bCs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6C2BC0" w:rsidRDefault="0048639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:rsidR="006C2BC0" w:rsidRDefault="006C2BC0"/>
    <w:sectPr w:rsidR="006C2BC0" w:rsidSect="006C2BC0">
      <w:headerReference w:type="even" r:id="rId12"/>
      <w:headerReference w:type="default" r:id="rId13"/>
      <w:headerReference w:type="first" r:id="rId14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C1" w:rsidRDefault="004057C1">
      <w:r>
        <w:separator/>
      </w:r>
    </w:p>
  </w:endnote>
  <w:endnote w:type="continuationSeparator" w:id="0">
    <w:p w:rsidR="004057C1" w:rsidRDefault="004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C1" w:rsidRDefault="004057C1">
      <w:r>
        <w:separator/>
      </w:r>
    </w:p>
  </w:footnote>
  <w:footnote w:type="continuationSeparator" w:id="0">
    <w:p w:rsidR="004057C1" w:rsidRDefault="0040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0" w:rsidRDefault="00DC34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0" w:rsidRDefault="00672169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072821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0" w:rsidRDefault="00DC34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2D"/>
    <w:rsid w:val="0000136F"/>
    <w:rsid w:val="00004F23"/>
    <w:rsid w:val="000200DD"/>
    <w:rsid w:val="00072821"/>
    <w:rsid w:val="000E5AA9"/>
    <w:rsid w:val="0012768C"/>
    <w:rsid w:val="001437B3"/>
    <w:rsid w:val="001C5D97"/>
    <w:rsid w:val="00382A04"/>
    <w:rsid w:val="004057C1"/>
    <w:rsid w:val="00441D73"/>
    <w:rsid w:val="00443A83"/>
    <w:rsid w:val="00486395"/>
    <w:rsid w:val="005220C4"/>
    <w:rsid w:val="00582A33"/>
    <w:rsid w:val="00672169"/>
    <w:rsid w:val="006C2BC0"/>
    <w:rsid w:val="006F5EEE"/>
    <w:rsid w:val="0073483F"/>
    <w:rsid w:val="00782ED2"/>
    <w:rsid w:val="00AD0279"/>
    <w:rsid w:val="00B77722"/>
    <w:rsid w:val="00C45A67"/>
    <w:rsid w:val="00C87F50"/>
    <w:rsid w:val="00CA2B0F"/>
    <w:rsid w:val="00D60798"/>
    <w:rsid w:val="00DC344D"/>
    <w:rsid w:val="00EA6AAE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1170-7F5F-4538-B79D-4B51C19EF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47D81-0481-4028-B841-FE96B20FE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71907-E0C4-4A2B-8072-A8FAF9F0967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2842EE-CF52-4347-9BD2-2CB0DFF7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Beau Bryant</cp:lastModifiedBy>
  <cp:revision>2</cp:revision>
  <cp:lastPrinted>2016-05-18T02:08:00Z</cp:lastPrinted>
  <dcterms:created xsi:type="dcterms:W3CDTF">2016-08-16T04:46:00Z</dcterms:created>
  <dcterms:modified xsi:type="dcterms:W3CDTF">2016-08-16T04:46:00Z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